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CF" w:rsidRDefault="00D55ECF" w:rsidP="00D55ECF">
      <w:pPr>
        <w:rPr>
          <w:rFonts w:ascii="Times New Roman" w:hAnsi="Times New Roman" w:cs="Times New Roman"/>
          <w:sz w:val="28"/>
          <w:szCs w:val="28"/>
        </w:rPr>
      </w:pPr>
      <w:r>
        <w:rPr>
          <w:rFonts w:ascii="Times New Roman" w:hAnsi="Times New Roman" w:cs="Times New Roman"/>
          <w:sz w:val="28"/>
          <w:szCs w:val="28"/>
        </w:rPr>
        <w:t>Е</w:t>
      </w:r>
      <w:bookmarkStart w:id="0" w:name="_GoBack"/>
      <w:bookmarkEnd w:id="0"/>
      <w:r>
        <w:rPr>
          <w:rFonts w:ascii="Times New Roman" w:hAnsi="Times New Roman" w:cs="Times New Roman"/>
          <w:sz w:val="28"/>
          <w:szCs w:val="28"/>
        </w:rPr>
        <w:t xml:space="preserve">сли Вы решили усыновить ребенка, но не знаете с чего начать… </w:t>
      </w:r>
    </w:p>
    <w:p w:rsidR="00D55ECF" w:rsidRDefault="00D55ECF" w:rsidP="00D55ECF">
      <w:pPr>
        <w:jc w:val="both"/>
        <w:rPr>
          <w:rFonts w:ascii="Times New Roman" w:hAnsi="Times New Roman" w:cs="Times New Roman"/>
        </w:rPr>
      </w:pPr>
      <w:r>
        <w:rPr>
          <w:rFonts w:ascii="Times New Roman" w:hAnsi="Times New Roman" w:cs="Times New Roman"/>
        </w:rPr>
        <w:t xml:space="preserve">ПЕРВЫЙ ШАГ: ПОДГОТОВКА ДОКУМЕНТОВ ДЛЯ ПОЛУЧЕНИЯ ЗАКЛЮЧЕНИЯ О ВОЗМОЖНОСТИ БЫТЬ УСЫНОВИТЕЛЯМИ </w:t>
      </w:r>
    </w:p>
    <w:p w:rsidR="00D55ECF" w:rsidRDefault="00D55ECF" w:rsidP="00D55ECF">
      <w:pPr>
        <w:spacing w:after="0" w:line="240" w:lineRule="auto"/>
        <w:jc w:val="both"/>
        <w:rPr>
          <w:rFonts w:ascii="Times New Roman" w:hAnsi="Times New Roman" w:cs="Times New Roman"/>
        </w:rPr>
      </w:pPr>
      <w:r>
        <w:rPr>
          <w:rFonts w:ascii="Times New Roman" w:hAnsi="Times New Roman" w:cs="Times New Roman"/>
        </w:rPr>
        <w:t xml:space="preserve">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w:t>
      </w:r>
      <w:proofErr w:type="gramStart"/>
      <w:r>
        <w:rPr>
          <w:rFonts w:ascii="Times New Roman" w:hAnsi="Times New Roman" w:cs="Times New Roman"/>
        </w:rPr>
        <w:t>о  возможности</w:t>
      </w:r>
      <w:proofErr w:type="gramEnd"/>
      <w:r>
        <w:rPr>
          <w:rFonts w:ascii="Times New Roman" w:hAnsi="Times New Roman" w:cs="Times New Roman"/>
        </w:rPr>
        <w:t xml:space="preserve"> быть усыновителями с  приложением следующих документов: </w:t>
      </w:r>
    </w:p>
    <w:p w:rsidR="00D55ECF" w:rsidRDefault="00D55ECF" w:rsidP="00D55ECF">
      <w:pPr>
        <w:spacing w:after="0" w:line="240" w:lineRule="auto"/>
        <w:jc w:val="both"/>
        <w:rPr>
          <w:rFonts w:ascii="Times New Roman" w:hAnsi="Times New Roman" w:cs="Times New Roman"/>
        </w:rPr>
      </w:pPr>
      <w:proofErr w:type="gramStart"/>
      <w:r>
        <w:rPr>
          <w:rFonts w:ascii="Times New Roman" w:hAnsi="Times New Roman" w:cs="Times New Roman"/>
        </w:rPr>
        <w:t>1 )</w:t>
      </w:r>
      <w:proofErr w:type="gramEnd"/>
      <w:r>
        <w:rPr>
          <w:rFonts w:ascii="Times New Roman" w:hAnsi="Times New Roman" w:cs="Times New Roman"/>
        </w:rPr>
        <w:t xml:space="preserve"> краткая автобиография; </w:t>
      </w:r>
    </w:p>
    <w:p w:rsidR="00D55ECF" w:rsidRDefault="00D55ECF" w:rsidP="00D55ECF">
      <w:pPr>
        <w:spacing w:after="0" w:line="240" w:lineRule="auto"/>
        <w:jc w:val="both"/>
        <w:rPr>
          <w:rFonts w:ascii="Times New Roman" w:hAnsi="Times New Roman" w:cs="Times New Roman"/>
        </w:rPr>
      </w:pPr>
      <w:proofErr w:type="gramStart"/>
      <w:r>
        <w:rPr>
          <w:rFonts w:ascii="Times New Roman" w:hAnsi="Times New Roman" w:cs="Times New Roman"/>
        </w:rPr>
        <w:t>2 )</w:t>
      </w:r>
      <w:proofErr w:type="gramEnd"/>
      <w:r>
        <w:rPr>
          <w:rFonts w:ascii="Times New Roman" w:hAnsi="Times New Roman" w:cs="Times New Roman"/>
        </w:rPr>
        <w:t xml:space="preserve">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 работной платы за последние 12 месяцев и (или) иной документ, подтверждающий доход супруга (супруги); </w:t>
      </w:r>
    </w:p>
    <w:p w:rsidR="00D55ECF" w:rsidRDefault="00D55ECF" w:rsidP="00D55ECF">
      <w:pPr>
        <w:spacing w:after="0" w:line="240" w:lineRule="auto"/>
        <w:jc w:val="both"/>
        <w:rPr>
          <w:rFonts w:ascii="Times New Roman" w:hAnsi="Times New Roman" w:cs="Times New Roman"/>
        </w:rPr>
      </w:pPr>
      <w:proofErr w:type="gramStart"/>
      <w:r>
        <w:rPr>
          <w:rFonts w:ascii="Times New Roman" w:hAnsi="Times New Roman" w:cs="Times New Roman"/>
        </w:rPr>
        <w:t>3 )</w:t>
      </w:r>
      <w:proofErr w:type="gramEnd"/>
      <w:r>
        <w:rPr>
          <w:rFonts w:ascii="Times New Roman" w:hAnsi="Times New Roman" w:cs="Times New Roman"/>
        </w:rPr>
        <w:t xml:space="preserve">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 </w:t>
      </w:r>
    </w:p>
    <w:p w:rsidR="00D55ECF" w:rsidRDefault="00D55ECF" w:rsidP="00D55ECF">
      <w:pPr>
        <w:spacing w:after="0" w:line="240" w:lineRule="auto"/>
        <w:jc w:val="both"/>
        <w:rPr>
          <w:rFonts w:ascii="Times New Roman" w:hAnsi="Times New Roman" w:cs="Times New Roman"/>
        </w:rPr>
      </w:pPr>
      <w:r>
        <w:rPr>
          <w:rFonts w:ascii="Times New Roman" w:hAnsi="Times New Roman" w:cs="Times New Roman"/>
        </w:rPr>
        <w:t xml:space="preserve">4 ) справка органов внутренних дел, подтверждающая отсутствие следующих обстоятельств: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 </w:t>
      </w:r>
    </w:p>
    <w:p w:rsidR="00D55ECF" w:rsidRDefault="00D55ECF" w:rsidP="00D55ECF">
      <w:pPr>
        <w:spacing w:after="0" w:line="240" w:lineRule="auto"/>
        <w:jc w:val="both"/>
        <w:rPr>
          <w:rFonts w:ascii="Times New Roman" w:hAnsi="Times New Roman" w:cs="Times New Roman"/>
        </w:rPr>
      </w:pPr>
      <w:r>
        <w:rPr>
          <w:rFonts w:ascii="Times New Roman" w:hAnsi="Times New Roman" w:cs="Times New Roman"/>
        </w:rPr>
        <w:t xml:space="preserve">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w:t>
      </w:r>
    </w:p>
    <w:p w:rsidR="00D55ECF" w:rsidRDefault="00D55ECF" w:rsidP="00D55ECF">
      <w:pPr>
        <w:spacing w:after="0" w:line="240" w:lineRule="auto"/>
        <w:jc w:val="both"/>
        <w:rPr>
          <w:rFonts w:ascii="Times New Roman" w:hAnsi="Times New Roman" w:cs="Times New Roman"/>
        </w:rPr>
      </w:pPr>
      <w:proofErr w:type="gramStart"/>
      <w:r>
        <w:rPr>
          <w:rFonts w:ascii="Times New Roman" w:hAnsi="Times New Roman" w:cs="Times New Roman"/>
        </w:rPr>
        <w:t>6 )</w:t>
      </w:r>
      <w:proofErr w:type="gramEnd"/>
      <w:r>
        <w:rPr>
          <w:rFonts w:ascii="Times New Roman" w:hAnsi="Times New Roman" w:cs="Times New Roman"/>
        </w:rPr>
        <w:t xml:space="preserve"> копия свидетельства о браке (если состоят в браке); </w:t>
      </w:r>
    </w:p>
    <w:p w:rsidR="00D55ECF" w:rsidRDefault="00D55ECF" w:rsidP="00D55ECF">
      <w:pPr>
        <w:spacing w:after="0" w:line="240" w:lineRule="auto"/>
        <w:jc w:val="both"/>
        <w:rPr>
          <w:rFonts w:ascii="Times New Roman" w:hAnsi="Times New Roman" w:cs="Times New Roman"/>
        </w:rPr>
      </w:pPr>
      <w:r>
        <w:rPr>
          <w:rFonts w:ascii="Times New Roman" w:hAnsi="Times New Roman" w:cs="Times New Roman"/>
        </w:rPr>
        <w:t xml:space="preserve">7) копия свидетельства или иного документа </w:t>
      </w:r>
      <w:proofErr w:type="gramStart"/>
      <w:r>
        <w:rPr>
          <w:rFonts w:ascii="Times New Roman" w:hAnsi="Times New Roman" w:cs="Times New Roman"/>
        </w:rPr>
        <w:t>о  прохождении</w:t>
      </w:r>
      <w:proofErr w:type="gramEnd"/>
      <w:r>
        <w:rPr>
          <w:rFonts w:ascii="Times New Roman" w:hAnsi="Times New Roman" w:cs="Times New Roman"/>
        </w:rPr>
        <w:t xml:space="preserve">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свидетельства утверждается Министерством образования и науки Российской Федерации;</w:t>
      </w:r>
    </w:p>
    <w:p w:rsidR="00D55ECF" w:rsidRDefault="00D55ECF" w:rsidP="00D55ECF">
      <w:pPr>
        <w:spacing w:after="0" w:line="240" w:lineRule="auto"/>
        <w:jc w:val="both"/>
        <w:rPr>
          <w:rFonts w:ascii="Times New Roman" w:hAnsi="Times New Roman" w:cs="Times New Roman"/>
        </w:rPr>
      </w:pPr>
      <w:r>
        <w:rPr>
          <w:rFonts w:ascii="Times New Roman" w:hAnsi="Times New Roman" w:cs="Times New Roman"/>
        </w:rPr>
        <w:t xml:space="preserve"> 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Документы, перечисленные </w:t>
      </w:r>
      <w:proofErr w:type="gramStart"/>
      <w:r>
        <w:rPr>
          <w:rFonts w:ascii="Times New Roman" w:hAnsi="Times New Roman" w:cs="Times New Roman"/>
        </w:rPr>
        <w:t>в  под</w:t>
      </w:r>
      <w:proofErr w:type="gramEnd"/>
      <w:r>
        <w:rPr>
          <w:rFonts w:ascii="Times New Roman" w:hAnsi="Times New Roman" w:cs="Times New Roman"/>
        </w:rPr>
        <w:t xml:space="preserve">- пунктах 2–4 настоящего пункта, действительны в течение года со дня их выдачи, а  медицинское заключение о  состоянии здоровья – в течение 6 месяцев. Гражданин при подаче заявления </w:t>
      </w:r>
      <w:proofErr w:type="gramStart"/>
      <w:r>
        <w:rPr>
          <w:rFonts w:ascii="Times New Roman" w:hAnsi="Times New Roman" w:cs="Times New Roman"/>
        </w:rPr>
        <w:t>с  просьбой</w:t>
      </w:r>
      <w:proofErr w:type="gramEnd"/>
      <w:r>
        <w:rPr>
          <w:rFonts w:ascii="Times New Roman" w:hAnsi="Times New Roman" w:cs="Times New Roman"/>
        </w:rPr>
        <w:t xml:space="preserve"> дать заключение о  возможности быть усыновителем должен предъявить паспорт или иной документ, удостоверяющий его личность. Для подготовки заключения о возможности быть усыновителями орган опеки </w:t>
      </w:r>
      <w:proofErr w:type="gramStart"/>
      <w:r>
        <w:rPr>
          <w:rFonts w:ascii="Times New Roman" w:hAnsi="Times New Roman" w:cs="Times New Roman"/>
        </w:rPr>
        <w:t>и  попечительства</w:t>
      </w:r>
      <w:proofErr w:type="gramEnd"/>
      <w:r>
        <w:rPr>
          <w:rFonts w:ascii="Times New Roman" w:hAnsi="Times New Roman" w:cs="Times New Roman"/>
        </w:rPr>
        <w:t xml:space="preserve"> составляет акт по результатам обследования условий жизни лиц, желающих усыновить ребенка. На основании заявления и приложенных к нему документов, а также акта обследования условий жизни лиц, желающих усыновить ребенка, орган опеки </w:t>
      </w:r>
      <w:proofErr w:type="gramStart"/>
      <w:r>
        <w:rPr>
          <w:rFonts w:ascii="Times New Roman" w:hAnsi="Times New Roman" w:cs="Times New Roman"/>
        </w:rPr>
        <w:t>и  попечительства</w:t>
      </w:r>
      <w:proofErr w:type="gramEnd"/>
      <w:r>
        <w:rPr>
          <w:rFonts w:ascii="Times New Roman" w:hAnsi="Times New Roman" w:cs="Times New Roman"/>
        </w:rPr>
        <w:t xml:space="preserve"> в  течение 15 рабочих дней со дня подачи заявления готовит заключение об их возможности быть усыновителями, которое является основанием для постановки на учет в  качестве кандидатов в усыновители. Отрицательное заключение </w:t>
      </w:r>
      <w:proofErr w:type="gramStart"/>
      <w:r>
        <w:rPr>
          <w:rFonts w:ascii="Times New Roman" w:hAnsi="Times New Roman" w:cs="Times New Roman"/>
        </w:rPr>
        <w:t>и  основанный</w:t>
      </w:r>
      <w:proofErr w:type="gramEnd"/>
      <w:r>
        <w:rPr>
          <w:rFonts w:ascii="Times New Roman" w:hAnsi="Times New Roman" w:cs="Times New Roman"/>
        </w:rPr>
        <w:t xml:space="preserve"> на нем отказ в постановке на учет в качестве кандидатов в усыновители орган опеки и  попечительства доводит до сведения заявителя в  5-дневный срок с  даты его подписания. Одновременно заявителю возвращаются все документы </w:t>
      </w:r>
      <w:proofErr w:type="gramStart"/>
      <w:r>
        <w:rPr>
          <w:rFonts w:ascii="Times New Roman" w:hAnsi="Times New Roman" w:cs="Times New Roman"/>
        </w:rPr>
        <w:t>и  разъясняется</w:t>
      </w:r>
      <w:proofErr w:type="gramEnd"/>
      <w:r>
        <w:rPr>
          <w:rFonts w:ascii="Times New Roman" w:hAnsi="Times New Roman" w:cs="Times New Roman"/>
        </w:rPr>
        <w:t xml:space="preserve"> порядок обжалования решения.</w:t>
      </w:r>
    </w:p>
    <w:p w:rsidR="00D55ECF" w:rsidRDefault="00D55ECF" w:rsidP="00D55ECF">
      <w:pPr>
        <w:rPr>
          <w:rFonts w:ascii="Times New Roman" w:hAnsi="Times New Roman" w:cs="Times New Roman"/>
          <w:sz w:val="24"/>
          <w:szCs w:val="24"/>
        </w:rPr>
      </w:pPr>
    </w:p>
    <w:p w:rsidR="00D55ECF" w:rsidRDefault="00D55ECF" w:rsidP="00D55ECF">
      <w:pPr>
        <w:jc w:val="both"/>
        <w:rPr>
          <w:rFonts w:ascii="Times New Roman" w:hAnsi="Times New Roman" w:cs="Times New Roman"/>
        </w:rPr>
      </w:pPr>
      <w:r>
        <w:rPr>
          <w:rFonts w:ascii="Times New Roman" w:hAnsi="Times New Roman" w:cs="Times New Roman"/>
        </w:rPr>
        <w:t xml:space="preserve">По вопросам, принятия несовершеннолетнего, оставшегося без попечения родителей, Вы можете обратиться в отдел опеки и попечительства местной администрации муниципального образования муниципальный округ </w:t>
      </w:r>
      <w:proofErr w:type="spellStart"/>
      <w:proofErr w:type="gramStart"/>
      <w:r>
        <w:rPr>
          <w:rFonts w:ascii="Times New Roman" w:hAnsi="Times New Roman" w:cs="Times New Roman"/>
        </w:rPr>
        <w:t>Ржевка</w:t>
      </w:r>
      <w:proofErr w:type="spellEnd"/>
      <w:r>
        <w:rPr>
          <w:rFonts w:ascii="Times New Roman" w:hAnsi="Times New Roman" w:cs="Times New Roman"/>
        </w:rPr>
        <w:t xml:space="preserve">  по</w:t>
      </w:r>
      <w:proofErr w:type="gramEnd"/>
      <w:r>
        <w:rPr>
          <w:rFonts w:ascii="Times New Roman" w:hAnsi="Times New Roman" w:cs="Times New Roman"/>
        </w:rPr>
        <w:t xml:space="preserve"> адресу: Санкт-Петербург, ул. Коммуны, д.52, </w:t>
      </w:r>
      <w:proofErr w:type="spellStart"/>
      <w:r>
        <w:rPr>
          <w:rFonts w:ascii="Times New Roman" w:hAnsi="Times New Roman" w:cs="Times New Roman"/>
        </w:rPr>
        <w:t>каб</w:t>
      </w:r>
      <w:proofErr w:type="spellEnd"/>
      <w:r>
        <w:rPr>
          <w:rFonts w:ascii="Times New Roman" w:hAnsi="Times New Roman" w:cs="Times New Roman"/>
        </w:rPr>
        <w:t xml:space="preserve">. 1-2. Приемные дни: вторник с15-00 до 17-00; четверг: с 10 -00 до 12-00. </w:t>
      </w:r>
    </w:p>
    <w:p w:rsidR="002B7098" w:rsidRDefault="002B7098"/>
    <w:sectPr w:rsidR="002B7098" w:rsidSect="00D55ECF">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E9"/>
    <w:rsid w:val="002B7098"/>
    <w:rsid w:val="00D55ECF"/>
    <w:rsid w:val="00E6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48167-02B3-48D8-B44C-34C534B3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Н. Бондарева</dc:creator>
  <cp:keywords/>
  <dc:description/>
  <cp:lastModifiedBy>М. Н. Бондарева</cp:lastModifiedBy>
  <cp:revision>2</cp:revision>
  <dcterms:created xsi:type="dcterms:W3CDTF">2018-06-20T12:15:00Z</dcterms:created>
  <dcterms:modified xsi:type="dcterms:W3CDTF">2018-06-20T12:15:00Z</dcterms:modified>
</cp:coreProperties>
</file>