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51" w:rsidRPr="00103651" w:rsidRDefault="00103651" w:rsidP="00103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51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  <w:lang w:eastAsia="ru-RU"/>
        </w:rPr>
        <w:t>Какую пенсию выгоднее получать</w:t>
      </w:r>
      <w:r w:rsidRPr="001036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365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12.11.2021</w:t>
      </w:r>
    </w:p>
    <w:p w:rsidR="00103651" w:rsidRPr="00103651" w:rsidRDefault="00103651" w:rsidP="00103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 часто спрашивают: какую пенсию выгоднее получать - страховую по старости или по случаю потери кормильца.</w:t>
      </w:r>
    </w:p>
    <w:p w:rsidR="00103651" w:rsidRPr="00103651" w:rsidRDefault="00103651" w:rsidP="001036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Действительно, пенсионным законодательством предусмотрено, что нетрудоспособные члены семьи умершего кормильца, для которых его помощь была постоянным и основным источником средств к существованию, но которые сами получали какую-либо пенсию, имеют право перейти на страховую пенсию по случаю потери кормильца.</w:t>
      </w:r>
    </w:p>
    <w:p w:rsidR="00103651" w:rsidRPr="00103651" w:rsidRDefault="00103651" w:rsidP="001036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 такой переход не всегда может быть выгодным.</w:t>
      </w:r>
    </w:p>
    <w:p w:rsidR="00103651" w:rsidRPr="00103651" w:rsidRDefault="00103651" w:rsidP="001036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- первых, фиксированная выплата к страховой пенсии по случаю потери кормильца на 50% меньше, чем к пенсии по старости. Так, если в текущем году фиксированная выплата к пенсии по старости составляет 6 044,48 руб., то к пенсии по потере кормильца – 3 022,24 руб. Поэтому овдовевший супруг изначально получит пенсию не в том размере, что была у его мужа (жены).</w:t>
      </w:r>
    </w:p>
    <w:p w:rsidR="00103651" w:rsidRPr="00103651" w:rsidRDefault="00103651" w:rsidP="001036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при переходе на пенсию супруга нет специальных доплат. Речь идет о северном или сельском стаже, не повышается и фиксированная выплата при достижении 80-летнего возраста.</w:t>
      </w:r>
    </w:p>
    <w:p w:rsidR="00103651" w:rsidRPr="00103651" w:rsidRDefault="00103651" w:rsidP="001036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Важно!</w:t>
      </w:r>
    </w:p>
    <w:p w:rsidR="00103651" w:rsidRDefault="00103651" w:rsidP="001036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назначения пенсии по случаю потери кормильца необходим факт, что человек на дату смерти умершего находился на иждивении или утратил источник средств к существованию. Работающие овдовевшие пенсионеры не будут иметь право на установление пенсии по случаю потери кормильца.</w:t>
      </w:r>
      <w:r w:rsidRPr="001036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36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36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Уважением, отдел по взаимодействию со СМИ ОПФР</w:t>
      </w:r>
      <w:r w:rsidRPr="001036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Саватеева Анна Александровна</w:t>
      </w:r>
      <w:r w:rsidRPr="001036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1036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м.т</w:t>
      </w:r>
      <w:proofErr w:type="spellEnd"/>
      <w:r w:rsidRPr="001036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25-31, тел. (812) 292-85-99.</w:t>
      </w:r>
    </w:p>
    <w:p w:rsidR="003C6415" w:rsidRDefault="003C6415" w:rsidP="001036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C6415" w:rsidRPr="003C6415" w:rsidRDefault="003C6415" w:rsidP="003C641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6415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shd w:val="clear" w:color="auto" w:fill="EEECE9"/>
          <w:lang w:eastAsia="ru-RU"/>
        </w:rPr>
        <w:t>x</w:t>
      </w:r>
    </w:p>
    <w:p w:rsidR="003C6415" w:rsidRPr="003C6415" w:rsidRDefault="003C6415" w:rsidP="003C641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6415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 xml:space="preserve">Кому положены новые ежемесячные </w:t>
      </w:r>
      <w:proofErr w:type="gramStart"/>
      <w:r w:rsidRPr="003C6415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выплаты?</w:t>
      </w:r>
      <w:r w:rsidRPr="003C64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C6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12.11.2021</w:t>
      </w:r>
      <w:proofErr w:type="gramEnd"/>
    </w:p>
    <w:p w:rsidR="003C6415" w:rsidRPr="003C6415" w:rsidRDefault="003C6415" w:rsidP="003C641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6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 июля 2021 года Пенсионный фонд России приступил к выплате ежемесячных пособий родителям, которые в одиночку воспитывают детей, и будущим мамам, вставшим на учёт в ранние сроки.</w:t>
      </w:r>
    </w:p>
    <w:p w:rsidR="003C6415" w:rsidRPr="003C6415" w:rsidRDefault="003C6415" w:rsidP="003C64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6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имеет право на выплату?</w:t>
      </w:r>
    </w:p>
    <w:p w:rsidR="003C6415" w:rsidRPr="003C6415" w:rsidRDefault="003C6415" w:rsidP="003C64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6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 на получение мер государственной поддержки имеют семьи с низкими доходами, в которых ежемесячный доход на человека не превышает регионального прожиточного минимума на душу населения.</w:t>
      </w:r>
    </w:p>
    <w:p w:rsidR="003C6415" w:rsidRPr="003C6415" w:rsidRDefault="003C6415" w:rsidP="003C64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6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Например, семья, проживающая в Санкт-Петербурге и состоящая из трёх человек: мамы, сына - студента и дочери, обратилась с заявлением о назначении пособия в ноябре 2021 года. Доход семьи за период с 1 июля 2020 года по 30 июня 2021 года составил 414 000 руб. Мама заработала 379 000 руб. и получила алименты на детей – 35 000 руб.</w:t>
      </w:r>
    </w:p>
    <w:p w:rsidR="003C6415" w:rsidRPr="003C6415" w:rsidRDefault="003C6415" w:rsidP="003C64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6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414 000 (доход семьи): 12 (месяцев): 3 (количество членов семьи) = 11 500 руб.</w:t>
      </w:r>
    </w:p>
    <w:p w:rsidR="003C6415" w:rsidRPr="003C6415" w:rsidRDefault="003C6415" w:rsidP="003C64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6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Полученный показатель ниже, чем прожиточный минимум в Санкт-Петербурге, который равен 11 910,40 руб. Значит, семья имеет право на выплату.</w:t>
      </w:r>
    </w:p>
    <w:p w:rsidR="003C6415" w:rsidRPr="003C6415" w:rsidRDefault="003C6415" w:rsidP="003C64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6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такая же семья проживает в Ленинградской области, то её доход превышает прожиточный минимум на душу населения в Ленинградской области, который равен 11 289 руб., и она не имеет права на ежемесячную выплату.</w:t>
      </w:r>
    </w:p>
    <w:p w:rsidR="003C6415" w:rsidRPr="003C6415" w:rsidRDefault="003C6415" w:rsidP="003C64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6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при назначении выплаты используется комплексная оценка нуждаемости. Это значит, что помимо доходов учитывается и имущество семьи. Пособие может быть назначено семьям </w:t>
      </w:r>
      <w:hyperlink r:id="rId4" w:tgtFrame="_blank" w:history="1">
        <w:r w:rsidRPr="003C641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со следующим имуществом</w:t>
        </w:r>
      </w:hyperlink>
      <w:r w:rsidRPr="003C6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(смотреть документ №205</w:t>
      </w:r>
      <w:proofErr w:type="gramStart"/>
      <w:r w:rsidRPr="003C64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  <w:r w:rsidRPr="003C64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C64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C64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C64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3C64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Уважением, отдел по взаимодействию со СМИ ОПФР</w:t>
      </w:r>
      <w:r w:rsidRPr="003C64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Саватеева Анна Александровна</w:t>
      </w:r>
      <w:r w:rsidRPr="003C64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3C64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м.т</w:t>
      </w:r>
      <w:proofErr w:type="spellEnd"/>
      <w:r w:rsidRPr="003C64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25-31, тел. (812) 292-85-99.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1"/>
        <w:gridCol w:w="4584"/>
      </w:tblGrid>
      <w:tr w:rsidR="003C6415" w:rsidTr="00A00C64">
        <w:tc>
          <w:tcPr>
            <w:tcW w:w="7393" w:type="dxa"/>
          </w:tcPr>
          <w:p w:rsidR="003C6415" w:rsidRDefault="003C6415" w:rsidP="00A00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Учитывается</w:t>
            </w:r>
          </w:p>
        </w:tc>
        <w:tc>
          <w:tcPr>
            <w:tcW w:w="7393" w:type="dxa"/>
          </w:tcPr>
          <w:p w:rsidR="003C6415" w:rsidRDefault="003C6415" w:rsidP="00A00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учитывается</w:t>
            </w:r>
          </w:p>
        </w:tc>
      </w:tr>
      <w:tr w:rsidR="003C6415" w:rsidTr="00A00C64">
        <w:tc>
          <w:tcPr>
            <w:tcW w:w="7393" w:type="dxa"/>
          </w:tcPr>
          <w:p w:rsidR="003C6415" w:rsidRDefault="003C6415" w:rsidP="00A00C64">
            <w:pPr>
              <w:shd w:val="clear" w:color="auto" w:fill="FFFFFF"/>
              <w:rPr>
                <w:rFonts w:ascii="Times New Roman" w:hAnsi="Times New Roman" w:cs="Times New Roman"/>
                <w:color w:val="212121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 xml:space="preserve">Одна квартира любой площади или несколько квартир, если площадь на каждого члена семьи менее 24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кв.м</w:t>
            </w:r>
            <w:proofErr w:type="spellEnd"/>
          </w:p>
        </w:tc>
        <w:tc>
          <w:tcPr>
            <w:tcW w:w="7393" w:type="dxa"/>
          </w:tcPr>
          <w:p w:rsidR="003C6415" w:rsidRDefault="003C6415" w:rsidP="00A00C64"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212121"/>
                <w:sz w:val="19"/>
              </w:rPr>
            </w:pPr>
            <w:r>
              <w:rPr>
                <w:color w:val="212121"/>
                <w:sz w:val="19"/>
              </w:rPr>
              <w:t>Помещение, которое было признано непригодным для проживания.</w:t>
            </w:r>
          </w:p>
          <w:p w:rsidR="003C6415" w:rsidRDefault="003C6415" w:rsidP="00A00C64"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212121"/>
                <w:sz w:val="19"/>
              </w:rPr>
            </w:pPr>
            <w:r>
              <w:rPr>
                <w:color w:val="212121"/>
                <w:sz w:val="19"/>
              </w:rPr>
              <w:t>Жилые помещения, занимаемые заявителем и (или) членом его семьи, страдающим тяжелой формой хронического заболевания, при котором невозможно совместное проживание в одном помещении.</w:t>
            </w:r>
          </w:p>
          <w:p w:rsidR="003C6415" w:rsidRDefault="003C6415" w:rsidP="00A00C64"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212121"/>
                <w:sz w:val="19"/>
              </w:rPr>
            </w:pPr>
            <w:r>
              <w:rPr>
                <w:color w:val="212121"/>
                <w:sz w:val="19"/>
              </w:rPr>
              <w:t>Жилые помещения, предоставленные многодетной семье в качестве меры поддержки.</w:t>
            </w:r>
          </w:p>
          <w:p w:rsidR="003C6415" w:rsidRDefault="003C6415" w:rsidP="00A00C64"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212121"/>
                <w:sz w:val="19"/>
              </w:rPr>
            </w:pPr>
            <w:r>
              <w:rPr>
                <w:color w:val="212121"/>
                <w:sz w:val="19"/>
              </w:rPr>
              <w:t>Доли, составляющие 1/3 и менее от общей площади.</w:t>
            </w:r>
          </w:p>
        </w:tc>
      </w:tr>
      <w:tr w:rsidR="003C6415" w:rsidTr="00A00C64">
        <w:tc>
          <w:tcPr>
            <w:tcW w:w="7393" w:type="dxa"/>
          </w:tcPr>
          <w:p w:rsidR="003C6415" w:rsidRDefault="003C6415" w:rsidP="00A00C64">
            <w:pPr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 xml:space="preserve">Один дом любой площади или несколько домов, если площадь на каждого члена семьи менее 40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19"/>
                <w:szCs w:val="19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м</w:t>
            </w:r>
            <w:proofErr w:type="spellEnd"/>
          </w:p>
        </w:tc>
        <w:tc>
          <w:tcPr>
            <w:tcW w:w="7393" w:type="dxa"/>
          </w:tcPr>
          <w:p w:rsidR="003C6415" w:rsidRDefault="003C6415" w:rsidP="00A00C64"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212121"/>
                <w:sz w:val="19"/>
              </w:rPr>
            </w:pPr>
            <w:r>
              <w:rPr>
                <w:color w:val="212121"/>
                <w:sz w:val="19"/>
              </w:rPr>
              <w:t>Помещения, которые были признаны непригодным для проживания.</w:t>
            </w:r>
          </w:p>
          <w:p w:rsidR="003C6415" w:rsidRDefault="003C6415" w:rsidP="00A00C64"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212121"/>
                <w:sz w:val="19"/>
              </w:rPr>
            </w:pPr>
            <w:r>
              <w:rPr>
                <w:color w:val="212121"/>
                <w:sz w:val="19"/>
              </w:rPr>
              <w:t>Жилые помещения, занимаемые заявителем и (или) членом его семьи, страдающим тяжелой формой хронического заболевания, при котором невозможно совместное проживание в одном помещении.</w:t>
            </w:r>
          </w:p>
          <w:p w:rsidR="003C6415" w:rsidRDefault="003C6415" w:rsidP="00A00C64">
            <w:pPr>
              <w:pStyle w:val="a4"/>
              <w:shd w:val="clear" w:color="auto" w:fill="FFFFFF"/>
              <w:spacing w:before="0" w:beforeAutospacing="0" w:after="120" w:afterAutospacing="0"/>
              <w:rPr>
                <w:sz w:val="19"/>
              </w:rPr>
            </w:pPr>
            <w:r>
              <w:rPr>
                <w:color w:val="212121"/>
                <w:sz w:val="19"/>
              </w:rPr>
              <w:t>Доли, составляющие 1/3 и менее от общей площади.</w:t>
            </w:r>
          </w:p>
        </w:tc>
      </w:tr>
      <w:tr w:rsidR="003C6415" w:rsidTr="00A00C64">
        <w:tc>
          <w:tcPr>
            <w:tcW w:w="7393" w:type="dxa"/>
          </w:tcPr>
          <w:p w:rsidR="003C6415" w:rsidRDefault="003C6415" w:rsidP="00A00C64">
            <w:pPr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Одна дача</w:t>
            </w:r>
          </w:p>
        </w:tc>
        <w:tc>
          <w:tcPr>
            <w:tcW w:w="7393" w:type="dxa"/>
          </w:tcPr>
          <w:p w:rsidR="003C6415" w:rsidRDefault="003C6415" w:rsidP="00A00C64">
            <w:pPr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C6415" w:rsidTr="00A00C64">
        <w:tc>
          <w:tcPr>
            <w:tcW w:w="7393" w:type="dxa"/>
          </w:tcPr>
          <w:p w:rsidR="003C6415" w:rsidRDefault="003C6415" w:rsidP="00A00C64">
            <w:pPr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 xml:space="preserve">Один гараж,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машиноместо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 xml:space="preserve"> или два, если семья многодетная или в семье есть гражданин с инвалидностью, а также, если семье в рамках мер социальной поддержки выдано автотранспортное или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 xml:space="preserve"> средство</w:t>
            </w:r>
          </w:p>
        </w:tc>
        <w:tc>
          <w:tcPr>
            <w:tcW w:w="7393" w:type="dxa"/>
          </w:tcPr>
          <w:p w:rsidR="003C6415" w:rsidRDefault="003C6415" w:rsidP="00A00C64">
            <w:pPr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C6415" w:rsidTr="00A00C64">
        <w:tc>
          <w:tcPr>
            <w:tcW w:w="7393" w:type="dxa"/>
          </w:tcPr>
          <w:p w:rsidR="003C6415" w:rsidRDefault="003C6415" w:rsidP="00A00C64">
            <w:pPr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Земельный участок общей площадью не более 0,25 га в городских поселениях или не более 1 га, если участок расположен в сельском поселении или межселенной территории</w:t>
            </w:r>
          </w:p>
        </w:tc>
        <w:tc>
          <w:tcPr>
            <w:tcW w:w="7393" w:type="dxa"/>
          </w:tcPr>
          <w:p w:rsidR="003C6415" w:rsidRDefault="003C6415" w:rsidP="00A00C64">
            <w:pPr>
              <w:spacing w:after="120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24"/>
                <w:shd w:val="clear" w:color="auto" w:fill="FFFFFF"/>
                <w:lang w:eastAsia="ru-RU"/>
              </w:rPr>
              <w:t>Земельные участки, предоставленные в качестве меры поддержки многодетным семьям.</w:t>
            </w:r>
          </w:p>
          <w:p w:rsidR="003C6415" w:rsidRDefault="003C6415" w:rsidP="00A00C64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9"/>
                <w:szCs w:val="24"/>
                <w:lang w:eastAsia="ru-RU"/>
              </w:rPr>
              <w:t>Дальневосточный гектар.</w:t>
            </w:r>
          </w:p>
        </w:tc>
      </w:tr>
      <w:tr w:rsidR="003C6415" w:rsidTr="00A00C64">
        <w:tc>
          <w:tcPr>
            <w:tcW w:w="7393" w:type="dxa"/>
          </w:tcPr>
          <w:p w:rsidR="003C6415" w:rsidRDefault="003C6415" w:rsidP="00A00C64">
            <w:pPr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Одно нежилое помещение</w:t>
            </w:r>
          </w:p>
        </w:tc>
        <w:tc>
          <w:tcPr>
            <w:tcW w:w="7393" w:type="dxa"/>
          </w:tcPr>
          <w:p w:rsidR="003C6415" w:rsidRDefault="003C6415" w:rsidP="00A00C64"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212121"/>
                <w:sz w:val="19"/>
              </w:rPr>
            </w:pPr>
            <w:r>
              <w:rPr>
                <w:color w:val="212121"/>
                <w:sz w:val="19"/>
              </w:rPr>
              <w:t xml:space="preserve">Хозяйственные постройки, расположенные на земельных участках, предназначенных для индивидуального жилищного строительства, личного </w:t>
            </w:r>
            <w:r>
              <w:rPr>
                <w:color w:val="212121"/>
                <w:sz w:val="19"/>
              </w:rPr>
              <w:lastRenderedPageBreak/>
              <w:t>подсобного хозяйства, или на садовых земельных участках.</w:t>
            </w:r>
          </w:p>
          <w:p w:rsidR="003C6415" w:rsidRDefault="003C6415" w:rsidP="00A00C64"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212121"/>
                <w:sz w:val="19"/>
              </w:rPr>
            </w:pPr>
            <w:r>
              <w:rPr>
                <w:color w:val="212121"/>
                <w:sz w:val="19"/>
              </w:rPr>
              <w:t>Имущество, являющиеся общим имуществом в многоквартирном доме (подвалы).</w:t>
            </w:r>
          </w:p>
          <w:p w:rsidR="003C6415" w:rsidRDefault="003C6415" w:rsidP="00A00C64">
            <w:pPr>
              <w:pStyle w:val="a4"/>
              <w:shd w:val="clear" w:color="auto" w:fill="FFFFFF"/>
              <w:spacing w:before="0" w:beforeAutospacing="0" w:after="120" w:afterAutospacing="0"/>
              <w:rPr>
                <w:sz w:val="19"/>
              </w:rPr>
            </w:pPr>
            <w:r>
              <w:rPr>
                <w:color w:val="212121"/>
                <w:sz w:val="19"/>
              </w:rPr>
              <w:t>Имущество общего пользования садоводческого или огороднического некоммерческого товарищества.</w:t>
            </w:r>
          </w:p>
        </w:tc>
      </w:tr>
      <w:tr w:rsidR="003C6415" w:rsidTr="00A00C64">
        <w:tc>
          <w:tcPr>
            <w:tcW w:w="7393" w:type="dxa"/>
          </w:tcPr>
          <w:p w:rsidR="003C6415" w:rsidRDefault="003C6415" w:rsidP="00A00C64">
            <w:pPr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lastRenderedPageBreak/>
              <w:t>Один автомобиль или два, если семья многодетная, а один из членов семьи имеет инвалидность или автомобиль получен в качестве меры социальной поддержки</w:t>
            </w:r>
          </w:p>
        </w:tc>
        <w:tc>
          <w:tcPr>
            <w:tcW w:w="7393" w:type="dxa"/>
          </w:tcPr>
          <w:p w:rsidR="003C6415" w:rsidRDefault="003C6415" w:rsidP="00A00C64">
            <w:pPr>
              <w:spacing w:after="120"/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C6415" w:rsidTr="00A00C64">
        <w:tc>
          <w:tcPr>
            <w:tcW w:w="7393" w:type="dxa"/>
          </w:tcPr>
          <w:p w:rsidR="003C6415" w:rsidRDefault="003C6415" w:rsidP="00A00C64">
            <w:pPr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Один мотоцикл или два, если семья многодетная, а один из членов семьи имеет инвалидность или мотоцикл получен в качестве меры поддержки</w:t>
            </w:r>
          </w:p>
        </w:tc>
        <w:tc>
          <w:tcPr>
            <w:tcW w:w="7393" w:type="dxa"/>
          </w:tcPr>
          <w:p w:rsidR="003C6415" w:rsidRDefault="003C6415" w:rsidP="00A00C64">
            <w:pPr>
              <w:spacing w:after="120"/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C6415" w:rsidTr="00A00C64">
        <w:tc>
          <w:tcPr>
            <w:tcW w:w="7393" w:type="dxa"/>
          </w:tcPr>
          <w:p w:rsidR="003C6415" w:rsidRDefault="003C6415" w:rsidP="00A00C64">
            <w:pPr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Одна единица самоходной техники младше 5 лет (это тракторы, комбайны и другие предметы сельскохозяйственной техники)</w:t>
            </w:r>
          </w:p>
        </w:tc>
        <w:tc>
          <w:tcPr>
            <w:tcW w:w="7393" w:type="dxa"/>
          </w:tcPr>
          <w:p w:rsidR="003C6415" w:rsidRDefault="003C6415" w:rsidP="00A00C64">
            <w:pPr>
              <w:spacing w:after="120"/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Самоходные транспортные средства старше 5 лет.</w:t>
            </w:r>
          </w:p>
        </w:tc>
      </w:tr>
      <w:tr w:rsidR="003C6415" w:rsidTr="00A00C64">
        <w:tc>
          <w:tcPr>
            <w:tcW w:w="7393" w:type="dxa"/>
          </w:tcPr>
          <w:p w:rsidR="003C6415" w:rsidRDefault="003C6415" w:rsidP="00A00C64">
            <w:pPr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Один катер или моторная лодка младше 5 лет</w:t>
            </w:r>
          </w:p>
        </w:tc>
        <w:tc>
          <w:tcPr>
            <w:tcW w:w="7393" w:type="dxa"/>
          </w:tcPr>
          <w:p w:rsidR="003C6415" w:rsidRDefault="003C6415" w:rsidP="00A00C64">
            <w:pPr>
              <w:spacing w:after="120"/>
              <w:rPr>
                <w:rFonts w:ascii="Times New Roman" w:hAnsi="Times New Roman" w:cs="Times New Roman"/>
                <w:sz w:val="19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Маломерные суда старше 5 лет.</w:t>
            </w:r>
          </w:p>
        </w:tc>
      </w:tr>
      <w:tr w:rsidR="003C6415" w:rsidTr="00A00C64">
        <w:tc>
          <w:tcPr>
            <w:tcW w:w="7393" w:type="dxa"/>
          </w:tcPr>
          <w:p w:rsidR="003C6415" w:rsidRDefault="003C6415" w:rsidP="00A00C64">
            <w:pP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 xml:space="preserve">Сбережения, годовой доход </w:t>
            </w:r>
            <w:proofErr w:type="gramStart"/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от процентов</w:t>
            </w:r>
            <w:proofErr w:type="gramEnd"/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 xml:space="preserve"> по которым не превышает величину прожиточного минимума на душу населения в целом по России (т.е. в среднем это вклады на сумму порядка 250 тыс. руб</w:t>
            </w:r>
            <w:r>
              <w:rPr>
                <w:rFonts w:ascii="Times New Roman" w:hAnsi="Times New Roman" w:cs="Times New Roman"/>
                <w:color w:val="212121"/>
                <w:sz w:val="19"/>
                <w:szCs w:val="19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  <w:t>)</w:t>
            </w:r>
          </w:p>
        </w:tc>
        <w:tc>
          <w:tcPr>
            <w:tcW w:w="7393" w:type="dxa"/>
          </w:tcPr>
          <w:p w:rsidR="003C6415" w:rsidRDefault="003C6415" w:rsidP="00A00C64">
            <w:pPr>
              <w:spacing w:after="120"/>
              <w:rPr>
                <w:rFonts w:ascii="Times New Roman" w:hAnsi="Times New Roman" w:cs="Times New Roman"/>
                <w:color w:val="212121"/>
                <w:sz w:val="19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19"/>
                <w:szCs w:val="19"/>
                <w:shd w:val="clear" w:color="auto" w:fill="FFFFFF"/>
              </w:rPr>
              <w:t>-</w:t>
            </w:r>
          </w:p>
        </w:tc>
      </w:tr>
    </w:tbl>
    <w:p w:rsidR="003C6415" w:rsidRDefault="003C6415" w:rsidP="003C6415">
      <w:pPr>
        <w:rPr>
          <w:sz w:val="18"/>
          <w:szCs w:val="18"/>
        </w:rPr>
      </w:pPr>
    </w:p>
    <w:p w:rsidR="003C6415" w:rsidRDefault="003C6415" w:rsidP="003C64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212121"/>
          <w:shd w:val="clear" w:color="auto" w:fill="FFFFFF"/>
        </w:rPr>
        <w:t>Семьи с новыми (до 5 лет) мощными (свыше 250 лошадиных сил) автомобилями не смогут получить пособие, за исключением тех случаев, когда речь идет о семье с 4 и более детьми, и это микроавтобус или иной автомобиль, в котором более 5 посадочных мест.</w:t>
      </w:r>
    </w:p>
    <w:p w:rsidR="003C6415" w:rsidRPr="00103651" w:rsidRDefault="003C6415" w:rsidP="001036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0B3362" w:rsidRDefault="000B3362"/>
    <w:sectPr w:rsidR="000B3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C0"/>
    <w:rsid w:val="000B3362"/>
    <w:rsid w:val="00103651"/>
    <w:rsid w:val="003C6415"/>
    <w:rsid w:val="0045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C37EA-EB41-4D7A-A47F-9C7566B6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25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files/branches/spb/ANNA/No205_tablits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3</cp:revision>
  <dcterms:created xsi:type="dcterms:W3CDTF">2021-11-15T06:49:00Z</dcterms:created>
  <dcterms:modified xsi:type="dcterms:W3CDTF">2021-11-15T06:50:00Z</dcterms:modified>
</cp:coreProperties>
</file>